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E54DB9" w:rsidRDefault="00831721" w:rsidP="00831721">
      <w:pPr>
        <w:spacing w:before="120" w:after="0"/>
      </w:pPr>
      <w:r w:rsidRPr="00E54DB9">
        <w:rPr>
          <w:noProof/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09BDD6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6D12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E54DB9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E54DB9" w:rsidRDefault="00A66B18" w:rsidP="00A66B18">
            <w:pPr>
              <w:pStyle w:val="ad"/>
              <w:rPr>
                <w:color w:val="000000" w:themeColor="text1"/>
              </w:rPr>
            </w:pPr>
            <w:r w:rsidRPr="00E54DB9">
              <w:rPr>
                <w:noProof/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316893DA">
                      <wp:extent cx="4738687" cy="852488"/>
                      <wp:effectExtent l="19050" t="19050" r="24130" b="24130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8687" cy="852488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0BAD1C7F" w14:textId="019052AC" w:rsidR="00A66B18" w:rsidRPr="00E54DB9" w:rsidRDefault="00E54DB9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</w:rPr>
                                  </w:pPr>
                                  <w:r w:rsidRPr="00E54DB9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Документи</w:t>
                                  </w:r>
                                  <w:r w:rsidRPr="00E54DB9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E54DB9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для</w:t>
                                  </w:r>
                                  <w:r w:rsidRPr="00E54DB9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E54DB9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отримання</w:t>
                                  </w:r>
                                  <w:r w:rsidRPr="00E54DB9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E54DB9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кредиту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373.1pt;height: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" filled="f" strokecolor="white [3212]" strokeweight="3pt">
                      <v:stroke miterlimit="4"/>
                      <v:textbox inset="1.5pt,1.5pt,1.5pt,1.5pt">
                        <w:txbxContent>
                          <w:p w14:paraId="0BAD1C7F" w14:textId="019052AC" w:rsidR="00A66B18" w:rsidRPr="00E54DB9" w:rsidRDefault="00E54DB9" w:rsidP="00AA089B">
                            <w:pPr>
                              <w:pStyle w:val="af2"/>
                              <w:rPr>
                                <w:color w:val="0B1F36" w:themeColor="accent1" w:themeShade="80"/>
                              </w:rPr>
                            </w:pPr>
                            <w:r w:rsidRPr="00E54DB9">
                              <w:rPr>
                                <w:color w:val="0B1F36" w:themeColor="accent1" w:themeShade="80"/>
                                <w:lang w:bidi="uk-UA"/>
                              </w:rPr>
                              <w:t>Документи</w:t>
                            </w:r>
                            <w:r w:rsidRPr="00E54DB9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E54DB9">
                              <w:rPr>
                                <w:color w:val="0B1F36" w:themeColor="accent1" w:themeShade="80"/>
                                <w:lang w:bidi="uk-UA"/>
                              </w:rPr>
                              <w:t>для</w:t>
                            </w:r>
                            <w:r w:rsidRPr="00E54DB9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E54DB9">
                              <w:rPr>
                                <w:color w:val="0B1F36" w:themeColor="accent1" w:themeShade="80"/>
                                <w:lang w:bidi="uk-UA"/>
                              </w:rPr>
                              <w:t>отримання</w:t>
                            </w:r>
                            <w:r w:rsidRPr="00E54DB9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E54DB9">
                              <w:rPr>
                                <w:color w:val="0B1F36" w:themeColor="accent1" w:themeShade="80"/>
                                <w:lang w:bidi="uk-UA"/>
                              </w:rPr>
                              <w:t>кредиту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E54DB9" w14:paraId="1B8336A1" w14:textId="77777777" w:rsidTr="00FB6B16">
        <w:trPr>
          <w:trHeight w:val="2290"/>
          <w:jc w:val="center"/>
        </w:trPr>
        <w:tc>
          <w:tcPr>
            <w:tcW w:w="10466" w:type="dxa"/>
            <w:vAlign w:val="bottom"/>
          </w:tcPr>
          <w:p w14:paraId="002531CF" w14:textId="7CAECF5B" w:rsidR="00A66B18" w:rsidRPr="00E54DB9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E54DB9">
              <w:rPr>
                <w:color w:val="auto"/>
                <w:sz w:val="32"/>
                <w:szCs w:val="32"/>
              </w:rPr>
              <w:t>ПТ «Перший Ломбард «Дорош і компанія»</w:t>
            </w:r>
          </w:p>
          <w:p w14:paraId="20B376DC" w14:textId="77777777" w:rsidR="00E90EB7" w:rsidRPr="00E54DB9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6DAC41A4" w14:textId="4CAD7DB1" w:rsidR="00E90EB7" w:rsidRPr="00E54DB9" w:rsidRDefault="00E90EB7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36BBDB93" w14:textId="77777777" w:rsidR="00B7269E" w:rsidRPr="00E54DB9" w:rsidRDefault="00B7269E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5B31AB3D" w14:textId="5FE35BEF" w:rsidR="00FB6B16" w:rsidRPr="00E54DB9" w:rsidRDefault="00FB6B16" w:rsidP="00A66B18">
            <w:pPr>
              <w:pStyle w:val="ad"/>
            </w:pPr>
          </w:p>
        </w:tc>
      </w:tr>
    </w:tbl>
    <w:p w14:paraId="7DE27BB5" w14:textId="3E749161" w:rsidR="00E54DB9" w:rsidRPr="00E54DB9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  <w:r w:rsidRPr="00E54DB9"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  <w:t>Для громадян України:</w:t>
      </w:r>
    </w:p>
    <w:p w14:paraId="74B0DAF1" w14:textId="7E2AC1E0" w:rsidR="00E54DB9" w:rsidRPr="00E54DB9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3FCC4A0F" w14:textId="4A537771" w:rsidR="00E54DB9" w:rsidRPr="00777BF2" w:rsidRDefault="00E54DB9" w:rsidP="00777BF2">
      <w:pPr>
        <w:pStyle w:val="af4"/>
        <w:numPr>
          <w:ilvl w:val="0"/>
          <w:numId w:val="1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Паспорт громадянина </w:t>
      </w:r>
      <w:proofErr w:type="spellStart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України</w:t>
      </w:r>
      <w:proofErr w:type="spellEnd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;</w:t>
      </w:r>
    </w:p>
    <w:p w14:paraId="1B41FAB1" w14:textId="223CA8B6" w:rsidR="00E54DB9" w:rsidRPr="00777BF2" w:rsidRDefault="00E54DB9" w:rsidP="00777BF2">
      <w:pPr>
        <w:pStyle w:val="af4"/>
        <w:numPr>
          <w:ilvl w:val="0"/>
          <w:numId w:val="1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Паспорт громадянина </w:t>
      </w:r>
      <w:proofErr w:type="spellStart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України</w:t>
      </w:r>
      <w:proofErr w:type="spellEnd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 для </w:t>
      </w:r>
      <w:proofErr w:type="spellStart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виїзду</w:t>
      </w:r>
      <w:proofErr w:type="spellEnd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 за кордон;</w:t>
      </w:r>
    </w:p>
    <w:p w14:paraId="4D3B1897" w14:textId="65F0D29A" w:rsidR="00E54DB9" w:rsidRPr="00777BF2" w:rsidRDefault="00E54DB9" w:rsidP="00777BF2">
      <w:pPr>
        <w:pStyle w:val="af4"/>
        <w:numPr>
          <w:ilvl w:val="0"/>
          <w:numId w:val="1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Дипломатичний</w:t>
      </w:r>
      <w:r w:rsidRPr="00777BF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̆</w:t>
      </w: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 </w:t>
      </w:r>
      <w:r w:rsidRPr="00777BF2">
        <w:rPr>
          <w:rFonts w:ascii="Roboto" w:eastAsia="Times New Roman" w:hAnsi="Roboto" w:cs="Roboto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паспорт</w:t>
      </w: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;</w:t>
      </w:r>
    </w:p>
    <w:p w14:paraId="6F2B2CD9" w14:textId="52311B4C" w:rsidR="00E54DB9" w:rsidRPr="00777BF2" w:rsidRDefault="00E54DB9" w:rsidP="00777BF2">
      <w:pPr>
        <w:pStyle w:val="af4"/>
        <w:numPr>
          <w:ilvl w:val="0"/>
          <w:numId w:val="1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Службовий</w:t>
      </w:r>
      <w:r w:rsidRPr="00777BF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̆</w:t>
      </w: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 </w:t>
      </w:r>
      <w:r w:rsidRPr="00777BF2">
        <w:rPr>
          <w:rFonts w:ascii="Roboto" w:eastAsia="Times New Roman" w:hAnsi="Roboto" w:cs="Roboto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паспорт</w:t>
      </w: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;</w:t>
      </w:r>
    </w:p>
    <w:p w14:paraId="6664726C" w14:textId="2D4E036D" w:rsidR="00E54DB9" w:rsidRPr="00777BF2" w:rsidRDefault="00E54DB9" w:rsidP="00777BF2">
      <w:pPr>
        <w:pStyle w:val="af4"/>
        <w:numPr>
          <w:ilvl w:val="0"/>
          <w:numId w:val="1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Посвідчення особи моряка;</w:t>
      </w:r>
    </w:p>
    <w:p w14:paraId="36868129" w14:textId="2DDECE41" w:rsidR="00E54DB9" w:rsidRPr="00777BF2" w:rsidRDefault="00E54DB9" w:rsidP="00777BF2">
      <w:pPr>
        <w:pStyle w:val="af4"/>
        <w:numPr>
          <w:ilvl w:val="0"/>
          <w:numId w:val="1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Посвідчення особи члена екіпажу;</w:t>
      </w:r>
    </w:p>
    <w:p w14:paraId="6115D942" w14:textId="7DAC5060" w:rsidR="00E54DB9" w:rsidRPr="00777BF2" w:rsidRDefault="00E54DB9" w:rsidP="00777BF2">
      <w:pPr>
        <w:pStyle w:val="af4"/>
        <w:numPr>
          <w:ilvl w:val="0"/>
          <w:numId w:val="1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Тимчасове посвідчення громадянина </w:t>
      </w:r>
      <w:proofErr w:type="spellStart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України</w:t>
      </w:r>
      <w:proofErr w:type="spellEnd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;</w:t>
      </w:r>
    </w:p>
    <w:p w14:paraId="1E3CB13D" w14:textId="155AD742" w:rsidR="00E54DB9" w:rsidRPr="00777BF2" w:rsidRDefault="00E54DB9" w:rsidP="00777BF2">
      <w:pPr>
        <w:pStyle w:val="af4"/>
        <w:numPr>
          <w:ilvl w:val="0"/>
          <w:numId w:val="1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Посвідчення особи на повернення в </w:t>
      </w:r>
      <w:proofErr w:type="spellStart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Україну</w:t>
      </w:r>
      <w:proofErr w:type="spellEnd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.</w:t>
      </w:r>
    </w:p>
    <w:p w14:paraId="1475E1DD" w14:textId="77777777" w:rsidR="00777BF2" w:rsidRDefault="00777BF2" w:rsidP="00777BF2">
      <w:pPr>
        <w:spacing w:before="0" w:after="0"/>
        <w:ind w:left="360" w:right="300"/>
        <w:rPr>
          <w:rFonts w:ascii="Segoe UI" w:hAnsi="Segoe UI" w:cs="Segoe UI"/>
          <w:b/>
          <w:bCs/>
          <w:color w:val="323232"/>
          <w:shd w:val="clear" w:color="auto" w:fill="EFF7FF"/>
        </w:rPr>
      </w:pPr>
    </w:p>
    <w:p w14:paraId="19683918" w14:textId="08A747B0" w:rsidR="00E54DB9" w:rsidRPr="00E54DB9" w:rsidRDefault="00777BF2" w:rsidP="00777BF2">
      <w:pPr>
        <w:spacing w:before="0" w:after="0"/>
        <w:ind w:left="36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  <w:r w:rsidRPr="00777BF2">
        <w:rPr>
          <w:rFonts w:ascii="Segoe UI" w:hAnsi="Segoe UI" w:cs="Segoe UI"/>
          <w:b/>
          <w:bCs/>
          <w:color w:val="323232"/>
          <w:shd w:val="clear" w:color="auto" w:fill="EFF7FF"/>
        </w:rPr>
        <w:t>пред'явити ІПН (ідентифікаційний податковий номер) або ж позначку про відмову від його отримання.</w:t>
      </w:r>
    </w:p>
    <w:p w14:paraId="12DB786A" w14:textId="77777777" w:rsidR="00777BF2" w:rsidRDefault="00777BF2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4E630F95" w14:textId="520131AC" w:rsidR="00E54DB9" w:rsidRPr="00E54DB9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  <w:r w:rsidRPr="00E54DB9"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  <w:t>Для іноземців:</w:t>
      </w:r>
    </w:p>
    <w:p w14:paraId="49599401" w14:textId="0C2C6DE9" w:rsidR="00E54DB9" w:rsidRPr="00E54DB9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0C8FD224" w14:textId="33302424" w:rsidR="00E54DB9" w:rsidRPr="00777BF2" w:rsidRDefault="00777BF2" w:rsidP="00777BF2">
      <w:pPr>
        <w:pStyle w:val="af4"/>
        <w:numPr>
          <w:ilvl w:val="0"/>
          <w:numId w:val="2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Національний</w:t>
      </w:r>
      <w:r w:rsidR="00E54DB9" w:rsidRPr="00777BF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̆</w:t>
      </w: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 xml:space="preserve"> </w:t>
      </w:r>
      <w:r w:rsidR="00E54DB9" w:rsidRPr="00777BF2">
        <w:rPr>
          <w:rFonts w:ascii="Roboto" w:eastAsia="Times New Roman" w:hAnsi="Roboto" w:cs="Roboto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паспорт</w:t>
      </w:r>
      <w:r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 xml:space="preserve">, </w:t>
      </w:r>
      <w:proofErr w:type="spellStart"/>
      <w:r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>або</w:t>
      </w:r>
      <w:proofErr w:type="spellEnd"/>
      <w:r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 xml:space="preserve"> документ </w:t>
      </w:r>
      <w:proofErr w:type="spellStart"/>
      <w:r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>що</w:t>
      </w:r>
      <w:proofErr w:type="spellEnd"/>
      <w:r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>його</w:t>
      </w:r>
      <w:proofErr w:type="spellEnd"/>
      <w:r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>замінює</w:t>
      </w:r>
      <w:proofErr w:type="spellEnd"/>
      <w:r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val="ru-RU" w:eastAsia="ru-UA"/>
        </w:rPr>
        <w:t>.</w:t>
      </w:r>
    </w:p>
    <w:p w14:paraId="047D7883" w14:textId="297A25CA" w:rsidR="00E54DB9" w:rsidRPr="00E54DB9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7292F654" w14:textId="3C98B277" w:rsidR="00E54DB9" w:rsidRPr="00E54DB9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  <w:r w:rsidRPr="00E54DB9"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  <w:t>Для осіб без громадянства:</w:t>
      </w:r>
    </w:p>
    <w:p w14:paraId="49034883" w14:textId="77777777" w:rsidR="00E54DB9" w:rsidRPr="00E54DB9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0B00E3CA" w14:textId="3DDC5C2C" w:rsidR="00E54DB9" w:rsidRPr="00777BF2" w:rsidRDefault="00E54DB9" w:rsidP="00777BF2">
      <w:pPr>
        <w:pStyle w:val="af4"/>
        <w:numPr>
          <w:ilvl w:val="0"/>
          <w:numId w:val="2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Посвідчення на тимчасове чи </w:t>
      </w:r>
      <w:proofErr w:type="spellStart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постійне</w:t>
      </w:r>
      <w:proofErr w:type="spellEnd"/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 xml:space="preserve"> проживання;</w:t>
      </w:r>
    </w:p>
    <w:p w14:paraId="3C2F65D2" w14:textId="374C57D9" w:rsidR="00E54DB9" w:rsidRPr="00777BF2" w:rsidRDefault="00E54DB9" w:rsidP="00777BF2">
      <w:pPr>
        <w:pStyle w:val="af4"/>
        <w:numPr>
          <w:ilvl w:val="0"/>
          <w:numId w:val="2"/>
        </w:numPr>
        <w:spacing w:before="0" w:after="0"/>
        <w:ind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color w:val="000000"/>
          <w:kern w:val="0"/>
          <w:sz w:val="30"/>
          <w:szCs w:val="30"/>
          <w:bdr w:val="none" w:sz="0" w:space="0" w:color="auto" w:frame="1"/>
          <w:lang w:eastAsia="ru-UA"/>
        </w:rPr>
        <w:t>Посвідчення особи без громадянства.</w:t>
      </w:r>
    </w:p>
    <w:p w14:paraId="0161EDED" w14:textId="06D2E059" w:rsidR="00E54DB9" w:rsidRPr="00E54DB9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24F15F43" w14:textId="62F578DE" w:rsidR="00E54DB9" w:rsidRPr="00E54DB9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32092139" w14:textId="5AE04FBA" w:rsidR="00FB6B16" w:rsidRPr="00777BF2" w:rsidRDefault="00E54DB9" w:rsidP="00E54DB9">
      <w:pPr>
        <w:spacing w:before="0" w:after="0"/>
        <w:ind w:left="0" w:right="300"/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bdr w:val="none" w:sz="0" w:space="0" w:color="auto" w:frame="1"/>
          <w:lang w:eastAsia="ru-UA"/>
        </w:rPr>
      </w:pPr>
      <w:r w:rsidRPr="00777BF2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bdr w:val="none" w:sz="0" w:space="0" w:color="auto" w:frame="1"/>
          <w:lang w:eastAsia="ru-UA"/>
        </w:rPr>
        <w:t>Кредити видаються особам, які досягли 18 років.</w:t>
      </w:r>
    </w:p>
    <w:sectPr w:rsidR="00FB6B16" w:rsidRPr="00777BF2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74C"/>
    <w:multiLevelType w:val="hybridMultilevel"/>
    <w:tmpl w:val="930CD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52D0"/>
    <w:multiLevelType w:val="hybridMultilevel"/>
    <w:tmpl w:val="53F2C6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232B6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352B81"/>
    <w:rsid w:val="00360837"/>
    <w:rsid w:val="00394757"/>
    <w:rsid w:val="003A0150"/>
    <w:rsid w:val="003E24DF"/>
    <w:rsid w:val="003E53A5"/>
    <w:rsid w:val="0041428F"/>
    <w:rsid w:val="004A2B0D"/>
    <w:rsid w:val="005C2210"/>
    <w:rsid w:val="00615018"/>
    <w:rsid w:val="0062123A"/>
    <w:rsid w:val="006407D7"/>
    <w:rsid w:val="00646E75"/>
    <w:rsid w:val="006F6F10"/>
    <w:rsid w:val="00777BF2"/>
    <w:rsid w:val="00783E79"/>
    <w:rsid w:val="007B5AE8"/>
    <w:rsid w:val="007F5192"/>
    <w:rsid w:val="00811B3A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7269E"/>
    <w:rsid w:val="00B93312"/>
    <w:rsid w:val="00BD5217"/>
    <w:rsid w:val="00C701F7"/>
    <w:rsid w:val="00C70786"/>
    <w:rsid w:val="00D10958"/>
    <w:rsid w:val="00D66593"/>
    <w:rsid w:val="00DE6DA2"/>
    <w:rsid w:val="00DF2D30"/>
    <w:rsid w:val="00DF706B"/>
    <w:rsid w:val="00E4786A"/>
    <w:rsid w:val="00E54DB9"/>
    <w:rsid w:val="00E55D74"/>
    <w:rsid w:val="00E6540C"/>
    <w:rsid w:val="00E81E2A"/>
    <w:rsid w:val="00E90EB7"/>
    <w:rsid w:val="00EB0CA0"/>
    <w:rsid w:val="00EB7C7B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4">
    <w:name w:val="List Paragraph"/>
    <w:basedOn w:val="a"/>
    <w:uiPriority w:val="34"/>
    <w:semiHidden/>
    <w:rsid w:val="00777BF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